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6783" w:rsidRDefault="00B86AD7">
      <w:pPr>
        <w:widowControl w:val="0"/>
        <w:jc w:val="center"/>
        <w:rPr>
          <w:rFonts w:ascii="Arial" w:hAnsi="Arial"/>
          <w:b/>
          <w:smallCaps/>
          <w:sz w:val="28"/>
        </w:rPr>
      </w:pPr>
      <w:r>
        <w:fldChar w:fldCharType="begin"/>
      </w:r>
      <w:r w:rsidR="001F6783">
        <w:instrText xml:space="preserve"> SEQ CHAPTER \h \r 1</w:instrText>
      </w:r>
      <w:r>
        <w:fldChar w:fldCharType="end"/>
      </w:r>
      <w:r w:rsidR="001F6783">
        <w:rPr>
          <w:rFonts w:ascii="Arial" w:hAnsi="Arial"/>
          <w:b/>
          <w:smallCaps/>
          <w:sz w:val="28"/>
        </w:rPr>
        <w:t>United States District Court</w:t>
      </w:r>
    </w:p>
    <w:p w:rsidR="001F6783" w:rsidRDefault="001F6783">
      <w:pPr>
        <w:widowControl w:val="0"/>
        <w:jc w:val="center"/>
        <w:rPr>
          <w:rFonts w:ascii="Arial" w:hAnsi="Arial"/>
          <w:b/>
          <w:smallCaps/>
          <w:sz w:val="28"/>
        </w:rPr>
      </w:pPr>
      <w:r>
        <w:rPr>
          <w:rFonts w:ascii="Arial" w:hAnsi="Arial"/>
          <w:b/>
          <w:smallCaps/>
          <w:sz w:val="28"/>
        </w:rPr>
        <w:t>Middle District of Florida</w:t>
      </w:r>
    </w:p>
    <w:p w:rsidR="001F6783" w:rsidRPr="00847B55" w:rsidRDefault="001F6783" w:rsidP="00847B55">
      <w:pPr>
        <w:widowControl w:val="0"/>
        <w:jc w:val="center"/>
      </w:pPr>
      <w:r>
        <w:rPr>
          <w:rFonts w:ascii="Arial" w:hAnsi="Arial"/>
          <w:b/>
          <w:smallCaps/>
          <w:sz w:val="28"/>
        </w:rPr>
        <w:t>Tampa Division</w:t>
      </w:r>
    </w:p>
    <w:p w:rsidR="001F6783" w:rsidRDefault="001F6783">
      <w:pPr>
        <w:widowControl w:val="0"/>
        <w:jc w:val="both"/>
        <w:rPr>
          <w:b/>
        </w:rPr>
      </w:pPr>
    </w:p>
    <w:p w:rsidR="00847B55" w:rsidRDefault="00847B55">
      <w:pPr>
        <w:widowControl w:val="0"/>
        <w:jc w:val="both"/>
        <w:rPr>
          <w:b/>
        </w:rPr>
      </w:pPr>
    </w:p>
    <w:p w:rsidR="001F6783" w:rsidRDefault="001F6783">
      <w:pPr>
        <w:widowControl w:val="0"/>
        <w:jc w:val="both"/>
        <w:rPr>
          <w:b/>
        </w:rPr>
      </w:pPr>
    </w:p>
    <w:p w:rsidR="001F6783" w:rsidRDefault="001F6783">
      <w:pPr>
        <w:widowControl w:val="0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Plaintiff,</w:t>
      </w:r>
    </w:p>
    <w:p w:rsidR="001F6783" w:rsidRDefault="001F6783">
      <w:pPr>
        <w:widowControl w:val="0"/>
        <w:jc w:val="both"/>
        <w:rPr>
          <w:b/>
        </w:rPr>
      </w:pPr>
    </w:p>
    <w:p w:rsidR="001F6783" w:rsidRDefault="00847B55">
      <w:pPr>
        <w:widowControl w:val="0"/>
        <w:tabs>
          <w:tab w:val="right" w:pos="9360"/>
        </w:tabs>
        <w:jc w:val="both"/>
        <w:rPr>
          <w:b/>
        </w:rPr>
      </w:pPr>
      <w:r>
        <w:rPr>
          <w:b/>
        </w:rPr>
        <w:t xml:space="preserve">v.                                                                                                    </w:t>
      </w:r>
      <w:r w:rsidR="001F6783">
        <w:rPr>
          <w:b/>
        </w:rPr>
        <w:t xml:space="preserve">Case No.                                                         </w:t>
      </w:r>
    </w:p>
    <w:p w:rsidR="001F6783" w:rsidRDefault="001F6783">
      <w:pPr>
        <w:widowControl w:val="0"/>
        <w:rPr>
          <w:b/>
        </w:rPr>
      </w:pPr>
    </w:p>
    <w:p w:rsidR="001F6783" w:rsidRDefault="001F6783">
      <w:pPr>
        <w:widowControl w:val="0"/>
        <w:rPr>
          <w:b/>
        </w:rPr>
      </w:pPr>
    </w:p>
    <w:p w:rsidR="001F6783" w:rsidRDefault="001F6783">
      <w:pPr>
        <w:widowControl w:val="0"/>
        <w:rPr>
          <w:b/>
        </w:rPr>
      </w:pPr>
    </w:p>
    <w:p w:rsidR="001F6783" w:rsidRDefault="001F6783">
      <w:pPr>
        <w:widowControl w:val="0"/>
        <w:rPr>
          <w:b/>
        </w:rPr>
      </w:pPr>
    </w:p>
    <w:p w:rsidR="001F6783" w:rsidRDefault="001F6783">
      <w:pPr>
        <w:widowControl w:val="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Defendant.</w:t>
      </w:r>
    </w:p>
    <w:p w:rsidR="001F6783" w:rsidRDefault="001F6783">
      <w:pPr>
        <w:widowControl w:val="0"/>
        <w:rPr>
          <w:b/>
        </w:rPr>
      </w:pPr>
    </w:p>
    <w:p w:rsidR="001F6783" w:rsidRDefault="001F6783">
      <w:pPr>
        <w:widowControl w:val="0"/>
        <w:rPr>
          <w:b/>
        </w:rPr>
      </w:pPr>
      <w:r>
        <w:rPr>
          <w:b/>
        </w:rPr>
        <w:t>______________________________________</w:t>
      </w:r>
    </w:p>
    <w:p w:rsidR="001F6783" w:rsidRDefault="001F6783">
      <w:pPr>
        <w:widowControl w:val="0"/>
      </w:pPr>
    </w:p>
    <w:p w:rsidR="001F6783" w:rsidRDefault="001F6783">
      <w:pPr>
        <w:widowControl w:val="0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mallCaps/>
          <w:sz w:val="28"/>
        </w:rPr>
        <w:t>Notice Of Pendency Of Other Actions</w:t>
      </w:r>
    </w:p>
    <w:p w:rsidR="001F6783" w:rsidRDefault="001F6783">
      <w:pPr>
        <w:widowControl w:val="0"/>
        <w:jc w:val="center"/>
        <w:rPr>
          <w:rFonts w:ascii="Arial" w:hAnsi="Arial"/>
          <w:b/>
          <w:sz w:val="28"/>
        </w:rPr>
      </w:pPr>
    </w:p>
    <w:p w:rsidR="001F6783" w:rsidRDefault="001F6783">
      <w:pPr>
        <w:widowControl w:val="0"/>
        <w:jc w:val="both"/>
      </w:pPr>
      <w:r>
        <w:tab/>
        <w:t>In accordance with Local Rule 1.04(</w:t>
      </w:r>
      <w:r w:rsidR="00847B55">
        <w:t>d</w:t>
      </w:r>
      <w:r>
        <w:t>), I certify that the instant action:</w:t>
      </w:r>
    </w:p>
    <w:p w:rsidR="001F6783" w:rsidRDefault="001F6783">
      <w:pPr>
        <w:widowControl w:val="0"/>
        <w:jc w:val="both"/>
      </w:pPr>
    </w:p>
    <w:p w:rsidR="001F6783" w:rsidRDefault="00847B55">
      <w:pPr>
        <w:widowControl w:val="0"/>
        <w:ind w:left="2160" w:hanging="2160"/>
        <w:jc w:val="both"/>
      </w:pPr>
      <w:r>
        <w:t>_____   IS</w:t>
      </w:r>
      <w:r>
        <w:tab/>
      </w:r>
      <w:r w:rsidR="001F6783">
        <w:t>related to pending or closed civil or criminal case(s) previously filed in this Court, or any other Federal or State court, or administrative agency as indicated below:</w:t>
      </w:r>
    </w:p>
    <w:p w:rsidR="001F6783" w:rsidRDefault="001F6783">
      <w:pPr>
        <w:widowControl w:val="0"/>
        <w:jc w:val="both"/>
      </w:pPr>
      <w:r>
        <w:tab/>
      </w:r>
      <w:r>
        <w:tab/>
      </w:r>
      <w:r>
        <w:tab/>
        <w:t>_______________________________________________________</w:t>
      </w:r>
    </w:p>
    <w:p w:rsidR="001F6783" w:rsidRDefault="001F6783">
      <w:pPr>
        <w:widowControl w:val="0"/>
        <w:jc w:val="both"/>
      </w:pPr>
      <w:r>
        <w:tab/>
      </w:r>
      <w:r>
        <w:tab/>
      </w:r>
      <w:r>
        <w:tab/>
        <w:t>_______________________________________________________</w:t>
      </w:r>
    </w:p>
    <w:p w:rsidR="001F6783" w:rsidRDefault="001F6783">
      <w:pPr>
        <w:widowControl w:val="0"/>
        <w:jc w:val="both"/>
      </w:pPr>
      <w:r>
        <w:tab/>
      </w:r>
      <w:r>
        <w:tab/>
      </w:r>
      <w:r>
        <w:tab/>
        <w:t>_______________________________________________________</w:t>
      </w:r>
    </w:p>
    <w:p w:rsidR="001F6783" w:rsidRDefault="001F6783">
      <w:pPr>
        <w:widowControl w:val="0"/>
        <w:jc w:val="both"/>
      </w:pPr>
      <w:r>
        <w:tab/>
      </w:r>
      <w:r>
        <w:tab/>
      </w:r>
      <w:r>
        <w:tab/>
        <w:t>_______________________________________________________</w:t>
      </w:r>
      <w:bookmarkStart w:id="0" w:name="_GoBack"/>
      <w:bookmarkEnd w:id="0"/>
    </w:p>
    <w:p w:rsidR="001F6783" w:rsidRDefault="001F6783">
      <w:pPr>
        <w:widowControl w:val="0"/>
        <w:jc w:val="both"/>
      </w:pPr>
    </w:p>
    <w:p w:rsidR="001F6783" w:rsidRDefault="001F6783">
      <w:pPr>
        <w:widowControl w:val="0"/>
        <w:ind w:left="2160" w:hanging="2160"/>
        <w:jc w:val="both"/>
      </w:pPr>
      <w:r>
        <w:t>____</w:t>
      </w:r>
      <w:proofErr w:type="gramStart"/>
      <w:r>
        <w:t>_  IS</w:t>
      </w:r>
      <w:proofErr w:type="gramEnd"/>
      <w:r>
        <w:t xml:space="preserve"> NOT</w:t>
      </w:r>
      <w:r>
        <w:tab/>
        <w:t>related to any pending or closed civil or criminal case filed with this Court, or any other Federal or State court, or administrative agency.</w:t>
      </w:r>
    </w:p>
    <w:p w:rsidR="001F6783" w:rsidRDefault="001F6783">
      <w:pPr>
        <w:widowControl w:val="0"/>
        <w:jc w:val="both"/>
      </w:pPr>
    </w:p>
    <w:p w:rsidR="001F6783" w:rsidRDefault="001F6783">
      <w:pPr>
        <w:widowControl w:val="0"/>
        <w:jc w:val="both"/>
      </w:pPr>
      <w:r>
        <w:tab/>
        <w:t xml:space="preserve">I further certify that I will serve a copy of this </w:t>
      </w:r>
      <w:r>
        <w:rPr>
          <w:smallCaps/>
        </w:rPr>
        <w:t>Notice of Pendency of Other Actions</w:t>
      </w:r>
      <w:r>
        <w:t xml:space="preserve"> upon each party no later than </w:t>
      </w:r>
      <w:r w:rsidR="00847B55">
        <w:t>fourteen</w:t>
      </w:r>
      <w:r>
        <w:t xml:space="preserve"> days after appearance of the party.</w:t>
      </w:r>
    </w:p>
    <w:p w:rsidR="001F6783" w:rsidRDefault="001F6783">
      <w:pPr>
        <w:widowControl w:val="0"/>
        <w:jc w:val="both"/>
      </w:pPr>
    </w:p>
    <w:p w:rsidR="001F6783" w:rsidRDefault="001F6783">
      <w:pPr>
        <w:widowControl w:val="0"/>
        <w:jc w:val="both"/>
      </w:pPr>
    </w:p>
    <w:p w:rsidR="001F6783" w:rsidRDefault="001F6783" w:rsidP="00847B55">
      <w:pPr>
        <w:widowControl w:val="0"/>
        <w:ind w:left="720" w:hanging="720"/>
        <w:jc w:val="both"/>
      </w:pPr>
      <w:r>
        <w:t>Dated:</w:t>
      </w:r>
      <w:r>
        <w:tab/>
      </w:r>
    </w:p>
    <w:p w:rsidR="001F6783" w:rsidRDefault="001F6783">
      <w:pPr>
        <w:widowControl w:val="0"/>
        <w:jc w:val="both"/>
      </w:pPr>
    </w:p>
    <w:p w:rsidR="001F6783" w:rsidRDefault="001F6783">
      <w:pPr>
        <w:widowControl w:val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1F6783" w:rsidRDefault="001F6783">
      <w:pPr>
        <w:widowControl w:val="0"/>
      </w:pPr>
      <w:r>
        <w:t>_____________________________</w:t>
      </w:r>
      <w:r>
        <w:tab/>
      </w:r>
      <w:r>
        <w:tab/>
      </w:r>
      <w:r>
        <w:tab/>
      </w:r>
    </w:p>
    <w:p w:rsidR="001F6783" w:rsidRDefault="00847B55" w:rsidP="00847B55">
      <w:pPr>
        <w:widowControl w:val="0"/>
        <w:ind w:left="5040" w:hanging="5040"/>
      </w:pPr>
      <w:r>
        <w:t xml:space="preserve">Counsel of Record </w:t>
      </w:r>
      <w:r w:rsidR="001F6783">
        <w:t xml:space="preserve">or </w:t>
      </w:r>
      <w:r w:rsidR="001F6783">
        <w:rPr>
          <w:i/>
        </w:rPr>
        <w:t>Pro Se</w:t>
      </w:r>
      <w:r>
        <w:t xml:space="preserve"> Party                                                           </w:t>
      </w:r>
      <w:r w:rsidR="001F6783">
        <w:tab/>
      </w:r>
      <w:r w:rsidR="001F6783">
        <w:tab/>
      </w:r>
    </w:p>
    <w:p w:rsidR="001F6783" w:rsidRDefault="00847B55">
      <w:pPr>
        <w:widowControl w:val="0"/>
        <w:ind w:left="5040" w:hanging="5040"/>
      </w:pPr>
      <w:r>
        <w:t xml:space="preserve">       </w:t>
      </w:r>
      <w:r w:rsidR="001F6783">
        <w:t>[</w:t>
      </w:r>
      <w:r>
        <w:t xml:space="preserve">Address and Telephone]                                           </w:t>
      </w:r>
    </w:p>
    <w:sectPr w:rsidR="001F6783" w:rsidSect="00EA7E5A">
      <w:type w:val="continuous"/>
      <w:pgSz w:w="12240" w:h="15840"/>
      <w:pgMar w:top="1170" w:right="1440" w:bottom="1170" w:left="1440" w:header="1440" w:footer="144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2"/>
  <w:bordersDoNotSurroundHeader/>
  <w:bordersDoNotSurroundFooter/>
  <w:proofState w:spelling="clean" w:grammar="clean"/>
  <w:defaultTabStop w:val="720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783"/>
    <w:rsid w:val="001F6783"/>
    <w:rsid w:val="005E1522"/>
    <w:rsid w:val="00847B55"/>
    <w:rsid w:val="00B86AD7"/>
    <w:rsid w:val="00EA7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D78BBAA0-4A7B-4309-84F3-F386FEA06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6AD7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136</Words>
  <Characters>1280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R. Wright</dc:creator>
  <cp:keywords/>
  <cp:lastModifiedBy>David R. Wright</cp:lastModifiedBy>
  <cp:revision>3</cp:revision>
  <dcterms:created xsi:type="dcterms:W3CDTF">2015-12-08T20:17:00Z</dcterms:created>
  <dcterms:modified xsi:type="dcterms:W3CDTF">2015-12-08T20:23:00Z</dcterms:modified>
</cp:coreProperties>
</file>